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604" w:rsidRPr="002A7DA9" w:rsidRDefault="003773C8">
      <w:pPr>
        <w:pStyle w:val="Nzov"/>
        <w:rPr>
          <w:sz w:val="28"/>
          <w:szCs w:val="28"/>
        </w:rPr>
      </w:pPr>
      <w:r w:rsidRPr="002A7DA9">
        <w:rPr>
          <w:sz w:val="28"/>
          <w:szCs w:val="28"/>
        </w:rPr>
        <w:t>Vyhlásenie</w:t>
      </w:r>
      <w:r w:rsidR="00746C61" w:rsidRPr="002A7DA9">
        <w:rPr>
          <w:sz w:val="28"/>
          <w:szCs w:val="28"/>
        </w:rPr>
        <w:t xml:space="preserve"> </w:t>
      </w:r>
      <w:r w:rsidR="008F673B" w:rsidRPr="002A7DA9">
        <w:rPr>
          <w:sz w:val="28"/>
          <w:szCs w:val="28"/>
        </w:rPr>
        <w:t>predkladateľa</w:t>
      </w:r>
    </w:p>
    <w:p w:rsidR="00570604" w:rsidRPr="002A7DA9" w:rsidRDefault="00570604" w:rsidP="002F78EC">
      <w:pPr>
        <w:rPr>
          <w:b/>
          <w:bCs/>
          <w:sz w:val="28"/>
          <w:szCs w:val="28"/>
        </w:rPr>
      </w:pPr>
    </w:p>
    <w:p w:rsidR="00570604" w:rsidRPr="002A7DA9" w:rsidRDefault="00570604" w:rsidP="002A7DA9">
      <w:pPr>
        <w:tabs>
          <w:tab w:val="center" w:pos="4703"/>
          <w:tab w:val="left" w:pos="6510"/>
        </w:tabs>
        <w:spacing w:line="276" w:lineRule="auto"/>
        <w:rPr>
          <w:bCs/>
        </w:rPr>
      </w:pPr>
      <w:r w:rsidRPr="002A7DA9">
        <w:rPr>
          <w:bCs/>
        </w:rPr>
        <w:tab/>
      </w:r>
      <w:r w:rsidR="002A7DA9">
        <w:rPr>
          <w:bCs/>
        </w:rPr>
        <w:t xml:space="preserve">        </w:t>
      </w:r>
      <w:r w:rsidRPr="002A7DA9">
        <w:t>Návrh zákona</w:t>
      </w:r>
      <w:r w:rsidR="00BF2EEA" w:rsidRPr="002A7DA9">
        <w:t xml:space="preserve">, ktorým sa mení a dopĺňa zákon č. </w:t>
      </w:r>
      <w:r w:rsidR="002A7DA9" w:rsidRPr="002A7DA9">
        <w:t>11</w:t>
      </w:r>
      <w:r w:rsidR="00C24B8B" w:rsidRPr="002A7DA9">
        <w:t>/200</w:t>
      </w:r>
      <w:r w:rsidR="002A7DA9" w:rsidRPr="002A7DA9">
        <w:t>4</w:t>
      </w:r>
      <w:r w:rsidR="00C24B8B" w:rsidRPr="002A7DA9">
        <w:t xml:space="preserve"> Z. z. </w:t>
      </w:r>
      <w:bookmarkStart w:id="0" w:name="_GoBack"/>
      <w:bookmarkEnd w:id="0"/>
      <w:r w:rsidR="002A7DA9" w:rsidRPr="002A7DA9">
        <w:rPr>
          <w:bCs/>
        </w:rPr>
        <w:t>o obrannej štandardizácii, kodifikácii a štátnom overovaní kvality výrobkov a služieb na účely obrany v znení neskorších predpisov</w:t>
      </w:r>
      <w:r w:rsidR="002A7DA9">
        <w:rPr>
          <w:bCs/>
        </w:rPr>
        <w:t>,</w:t>
      </w:r>
      <w:r w:rsidR="002A7DA9" w:rsidRPr="002A7DA9">
        <w:t xml:space="preserve"> </w:t>
      </w:r>
      <w:r w:rsidRPr="002A7DA9">
        <w:t xml:space="preserve">sa predkladá bez </w:t>
      </w:r>
      <w:r w:rsidR="003773C8" w:rsidRPr="002A7DA9">
        <w:t>rozporov</w:t>
      </w:r>
      <w:r w:rsidRPr="002A7DA9">
        <w:t>.</w:t>
      </w:r>
    </w:p>
    <w:p w:rsidR="00570604" w:rsidRDefault="00570604">
      <w:pPr>
        <w:rPr>
          <w:b/>
          <w:bCs/>
        </w:rPr>
      </w:pPr>
    </w:p>
    <w:p w:rsidR="00570604" w:rsidRDefault="00570604">
      <w:r>
        <w:tab/>
      </w:r>
    </w:p>
    <w:sectPr w:rsidR="00570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F3"/>
    <w:rsid w:val="00094AC6"/>
    <w:rsid w:val="001561FF"/>
    <w:rsid w:val="00242292"/>
    <w:rsid w:val="002A7DA9"/>
    <w:rsid w:val="002F78EC"/>
    <w:rsid w:val="003773C8"/>
    <w:rsid w:val="003B0BD0"/>
    <w:rsid w:val="00570604"/>
    <w:rsid w:val="00651EE7"/>
    <w:rsid w:val="0068068F"/>
    <w:rsid w:val="00746C61"/>
    <w:rsid w:val="00790FB7"/>
    <w:rsid w:val="007E6FFF"/>
    <w:rsid w:val="008558C2"/>
    <w:rsid w:val="008F673B"/>
    <w:rsid w:val="009074AE"/>
    <w:rsid w:val="00917092"/>
    <w:rsid w:val="00AE5BF3"/>
    <w:rsid w:val="00BE0AF2"/>
    <w:rsid w:val="00BF2EEA"/>
    <w:rsid w:val="00C24B8B"/>
    <w:rsid w:val="00CE0CFA"/>
    <w:rsid w:val="00D13CE8"/>
    <w:rsid w:val="00F6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6EA1C26-5823-4FC8-B244-3E12FF71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  <w:jc w:val="both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CharChar">
    <w:name w:val="Char Char"/>
    <w:basedOn w:val="Normlny"/>
    <w:uiPriority w:val="99"/>
    <w:rsid w:val="00C24B8B"/>
    <w:pPr>
      <w:spacing w:after="160" w:line="240" w:lineRule="exact"/>
      <w:jc w:val="left"/>
    </w:pPr>
    <w:rPr>
      <w:rFonts w:ascii="Arial" w:hAnsi="Arial" w:cs="Arial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90FB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90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lásenie"/>
    <f:field ref="objsubject" par="" edit="true" text=""/>
    <f:field ref="objcreatedby" par="" text="Administrator, System"/>
    <f:field ref="objcreatedat" par="" text="30.11.2017 14:40:51"/>
    <f:field ref="objchangedby" par="" text="Administrator, System"/>
    <f:field ref="objmodifiedat" par="" text="30.11.2017 14:40:5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https://ovdmasv601/sites/DMS/_layouts/15/DocIdRedir.aspx?ID=WKX3UHSAJ2R6-2-894291</Url>
      <Description>WKX3UHSAJ2R6-2-894291</Description>
    </_dlc_DocIdUrl>
    <_dlc_DocId xmlns="e60a29af-d413-48d4-bd90-fe9d2a897e4b">WKX3UHSAJ2R6-2-894291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6626C77-8E6F-4546-8214-E8E848765DEF}"/>
</file>

<file path=customXml/itemProps3.xml><?xml version="1.0" encoding="utf-8"?>
<ds:datastoreItem xmlns:ds="http://schemas.openxmlformats.org/officeDocument/2006/customXml" ds:itemID="{EE11D8A3-0747-4439-9218-DA811B615AA2}"/>
</file>

<file path=customXml/itemProps4.xml><?xml version="1.0" encoding="utf-8"?>
<ds:datastoreItem xmlns:ds="http://schemas.openxmlformats.org/officeDocument/2006/customXml" ds:itemID="{AADC4EA3-CE77-4828-8AB9-EE3A42CF6A5E}"/>
</file>

<file path=customXml/itemProps5.xml><?xml version="1.0" encoding="utf-8"?>
<ds:datastoreItem xmlns:ds="http://schemas.openxmlformats.org/officeDocument/2006/customXml" ds:itemID="{305A8C77-452E-4DA8-898D-F7CA18A815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predkladateľa</vt:lpstr>
    </vt:vector>
  </TitlesOfParts>
  <Company>Ministerstvo Zdravotníctva SR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predkladateľa</dc:title>
  <dc:subject/>
  <dc:creator>Ministerstvo Zdravotníctva SR</dc:creator>
  <cp:keywords/>
  <dc:description/>
  <cp:lastModifiedBy>TOMECKOVA Alexandra</cp:lastModifiedBy>
  <cp:revision>5</cp:revision>
  <cp:lastPrinted>2017-11-20T11:07:00Z</cp:lastPrinted>
  <dcterms:created xsi:type="dcterms:W3CDTF">2019-01-17T13:48:00Z</dcterms:created>
  <dcterms:modified xsi:type="dcterms:W3CDTF">2019-01-18T13:07:00Z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&lt;table align="left" border="1" cellpadding="0" cellspacing="0" style="width: 99%;" width="99%"&gt;	&lt;tbody&gt;		&lt;tr&gt;			&lt;td colspan="5" style="width: 100%; height: 36px;"&gt;			&lt;p align="center"&gt;&lt;em&gt;&lt;strong&gt;Správa o účasti verejnosti na tvorbe právneho predpisu&lt;/str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Rokovanie Národnej rady SR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Ústavné právo_x000d_
Vojenské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Silvia Benovičová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570/2005 Z. z. o brannej povinnosti a o zmene a doplnení niektorých zákonov v znení neskorších predpisov, a ktorým sa dopĺňa zákon č. 569/ 2005 Z. z. o alternatívnej službe v čase vojny a vojnového stavu v znení neskorš</vt:lpwstr>
  </property>
  <property fmtid="{D5CDD505-2E9C-101B-9397-08002B2CF9AE}" pid="15" name="FSC#SKEDITIONSLOVLEX@103.510:nazovpredpis1">
    <vt:lpwstr>ích predpisov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>Ministerstvo obrany Slovenskej republiky, Ministerstvo obrany Slovenskej republiky, Ministerstvo obrany Slovenskej republiky, Ministerstvo obrany Slovenskej republiky, Ministerstvo obrany Slovenskej republiky, Ministerstvo obrany Slovenskej republiky</vt:lpwstr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 legislatívnych úloh vlády Slovenskej republiky na rok 2017_x000d_
</vt:lpwstr>
  </property>
  <property fmtid="{D5CDD505-2E9C-101B-9397-08002B2CF9AE}" pid="23" name="FSC#SKEDITIONSLOVLEX@103.510:plnynazovpredpis">
    <vt:lpwstr> Zákon, ktorým sa mení a dopĺňa zákon č. 570/2005 Z. z. o brannej povinnosti a o zmene a doplnení niektorých zákonov v znení neskorších predpisov, a ktorým sa dopĺňa zákon č. 569/ 2005 Z. z. o alternatívnej službe v čase vojny a vojnového stavu v znení ne</vt:lpwstr>
  </property>
  <property fmtid="{D5CDD505-2E9C-101B-9397-08002B2CF9AE}" pid="24" name="FSC#SKEDITIONSLOVLEX@103.510:plnynazovpredpis1">
    <vt:lpwstr>skorších predpisov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SELP-23-44/2017-OdL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LP/2017/696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upravená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>nie je obsiahnutá v judikatúre Súdneho dvora Európskej únie</vt:lpwstr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úplný</vt:lpwstr>
  </property>
  <property fmtid="{D5CDD505-2E9C-101B-9397-08002B2CF9AE}" pid="57" name="FSC#SKEDITIONSLOVLEX@103.510:AttrStrListDocPropGestorSpolupRezorty">
    <vt:lpwstr>Ministerstvo obrany Slovenskej republiky</vt:lpwstr>
  </property>
  <property fmtid="{D5CDD505-2E9C-101B-9397-08002B2CF9AE}" pid="58" name="FSC#SKEDITIONSLOVLEX@103.510:AttrDateDocPropZaciatokPKK">
    <vt:lpwstr>4. 9. 2017</vt:lpwstr>
  </property>
  <property fmtid="{D5CDD505-2E9C-101B-9397-08002B2CF9AE}" pid="59" name="FSC#SKEDITIONSLOVLEX@103.510:AttrDateDocPropUkonceniePKK">
    <vt:lpwstr>8. 9. 2017</vt:lpwstr>
  </property>
  <property fmtid="{D5CDD505-2E9C-101B-9397-08002B2CF9AE}" pid="60" name="FSC#SKEDITIONSLOVLEX@103.510:AttrStrDocPropVplyvRozpocetVS">
    <vt:lpwstr>Negatívne</vt:lpwstr>
  </property>
  <property fmtid="{D5CDD505-2E9C-101B-9397-08002B2CF9AE}" pid="61" name="FSC#SKEDITIONSLOVLEX@103.510:AttrStrDocPropVplyvPodnikatelskeProstr">
    <vt:lpwstr>Pozitívne</vt:lpwstr>
  </property>
  <property fmtid="{D5CDD505-2E9C-101B-9397-08002B2CF9AE}" pid="62" name="FSC#SKEDITIONSLOVLEX@103.510:AttrStrDocPropVplyvSocialny">
    <vt:lpwstr>Pozitívne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>Pri spracovaní návrhu zákona neboli posudzované žiadne alternatívne riešenia.</vt:lpwstr>
  </property>
  <property fmtid="{D5CDD505-2E9C-101B-9397-08002B2CF9AE}" pid="67" name="FSC#SKEDITIONSLOVLEX@103.510:AttrStrListDocPropStanoviskoGest">
    <vt:lpwstr>I. Úvod: Ministerstvo obrany Slovenskej republiky dňa 4. septembra 2017 predložilo Stálej pracovnej komisii na posudzovanie vybraných vplyvov (ďalej len „Komisia“) na predbežné pripomienkové konanie materiál „Návrh zákona, ktorým sa mení a dopĺňa zákon č.</vt:lpwstr>
  </property>
  <property fmtid="{D5CDD505-2E9C-101B-9397-08002B2CF9AE}" pid="68" name="FSC#SKEDITIONSLOVLEX@103.510:AttrStrListDocPropTextKomunike">
    <vt:lpwstr>Bezpečnostná rada Slovenskej republiky na svojej ........... schôdzi ........... 2017 prerokovala a odporučila vláde Slovenskej republiky schváliť návrh zákona, ktorým sa mení a dopĺňa zákon č. 570/2005 Z. z. o brannej povinnosti a o zmene a doplnení niek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obrany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>užívateľ</vt:lpwstr>
  </property>
  <property fmtid="{D5CDD505-2E9C-101B-9397-08002B2CF9AE}" pid="139" name="FSC#SKEDITIONSLOVLEX@103.510:funkciaPredAkuzativ">
    <vt:lpwstr>užívateľa</vt:lpwstr>
  </property>
  <property fmtid="{D5CDD505-2E9C-101B-9397-08002B2CF9AE}" pid="140" name="FSC#SKEDITIONSLOVLEX@103.510:funkciaPredDativ">
    <vt:lpwstr>užívateľovi</vt:lpwstr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zákona, ktorým sa mení a dopĺňa zákon č. 570/2005 Z. z. o brannej povinnosti a o zmene a doplnení niektorých zákonov v znení neskorších predpisov a ktorým sa mení a&amp;nbsp;dopĺňa zákon č. 569/2005 Z. z. o alternatívnej </vt:lpwstr>
  </property>
  <property fmtid="{D5CDD505-2E9C-101B-9397-08002B2CF9AE}" pid="150" name="FSC#SKEDITIONSLOVLEX@103.510:vytvorenedna">
    <vt:lpwstr>30. 11. 2017</vt:lpwstr>
  </property>
  <property fmtid="{D5CDD505-2E9C-101B-9397-08002B2CF9AE}" pid="151" name="FSC#COOSYSTEM@1.1:Container">
    <vt:lpwstr>COO.2145.1000.3.2291035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18754f6c-1e8b-46f3-b7ac-dd40b4d8e251</vt:lpwstr>
  </property>
</Properties>
</file>